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0D" w:rsidRDefault="00E4410D">
      <w:pPr>
        <w:rPr>
          <w:rFonts w:ascii="Arial" w:hAnsi="Arial" w:cs="Arial"/>
        </w:rPr>
      </w:pPr>
      <w:bookmarkStart w:id="0" w:name="OLE_LINK1"/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5759450" cy="2653330"/>
            <wp:effectExtent l="76200" t="95250" r="69850" b="901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3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29105" r="24146" b="27826"/>
                    <a:stretch/>
                  </pic:blipFill>
                  <pic:spPr bwMode="auto">
                    <a:xfrm>
                      <a:off x="0" y="0"/>
                      <a:ext cx="5815073" cy="267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50800">
                        <a:schemeClr val="bg2">
                          <a:alpha val="96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95000"/>
                        </a:schemeClr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AF" w:rsidRDefault="000106AF" w:rsidP="00E24955">
      <w:pPr>
        <w:pStyle w:val="Textkrper"/>
        <w:rPr>
          <w:b/>
          <w:szCs w:val="22"/>
        </w:rPr>
      </w:pPr>
    </w:p>
    <w:p w:rsidR="005E5562" w:rsidRDefault="00D56F09" w:rsidP="005E2409">
      <w:pPr>
        <w:pStyle w:val="Textkrper"/>
        <w:ind w:left="142"/>
        <w:rPr>
          <w:b/>
          <w:szCs w:val="22"/>
        </w:rPr>
      </w:pPr>
      <w:proofErr w:type="spellStart"/>
      <w:r>
        <w:rPr>
          <w:b/>
          <w:szCs w:val="22"/>
        </w:rPr>
        <w:t>i</w:t>
      </w:r>
      <w:r w:rsidR="000106AF" w:rsidRPr="00EB300C">
        <w:rPr>
          <w:b/>
          <w:szCs w:val="22"/>
        </w:rPr>
        <w:t>mmovement</w:t>
      </w:r>
      <w:proofErr w:type="spellEnd"/>
      <w:r w:rsidR="005739C0">
        <w:rPr>
          <w:b/>
          <w:szCs w:val="22"/>
        </w:rPr>
        <w:t xml:space="preserve"> | 15 Jahre Erfolgsgeschichte</w:t>
      </w:r>
      <w:bookmarkStart w:id="1" w:name="_GoBack"/>
      <w:bookmarkEnd w:id="1"/>
    </w:p>
    <w:p w:rsidR="00632950" w:rsidRDefault="00632950" w:rsidP="005E2409">
      <w:pPr>
        <w:pStyle w:val="Textkrper"/>
        <w:ind w:left="142"/>
        <w:rPr>
          <w:b/>
          <w:szCs w:val="22"/>
        </w:rPr>
      </w:pPr>
    </w:p>
    <w:p w:rsidR="005E5562" w:rsidRDefault="005E5562" w:rsidP="005E2409">
      <w:pPr>
        <w:pStyle w:val="Textkrper"/>
        <w:ind w:left="142"/>
        <w:rPr>
          <w:b/>
          <w:szCs w:val="22"/>
        </w:rPr>
      </w:pPr>
    </w:p>
    <w:p w:rsidR="00716A8B" w:rsidRDefault="00517E30" w:rsidP="005E2409">
      <w:pPr>
        <w:pStyle w:val="Textkrper"/>
        <w:ind w:left="142"/>
        <w:jc w:val="center"/>
        <w:rPr>
          <w:b/>
          <w:color w:val="C00000"/>
          <w:szCs w:val="22"/>
        </w:rPr>
      </w:pPr>
      <w:r>
        <w:rPr>
          <w:b/>
          <w:color w:val="C00000"/>
          <w:szCs w:val="22"/>
        </w:rPr>
        <w:t xml:space="preserve">Komplexität </w:t>
      </w:r>
      <w:proofErr w:type="gramStart"/>
      <w:r>
        <w:rPr>
          <w:b/>
          <w:color w:val="C00000"/>
          <w:szCs w:val="22"/>
        </w:rPr>
        <w:t>reduzieren  -</w:t>
      </w:r>
      <w:proofErr w:type="gramEnd"/>
      <w:r>
        <w:rPr>
          <w:b/>
          <w:color w:val="C00000"/>
          <w:szCs w:val="22"/>
        </w:rPr>
        <w:t xml:space="preserve">  Erfolg überblicken</w:t>
      </w:r>
    </w:p>
    <w:p w:rsidR="00517E30" w:rsidRDefault="00517E30" w:rsidP="005E2409">
      <w:pPr>
        <w:pStyle w:val="Textkrper"/>
        <w:ind w:left="142"/>
        <w:jc w:val="both"/>
        <w:rPr>
          <w:szCs w:val="22"/>
        </w:rPr>
      </w:pPr>
    </w:p>
    <w:p w:rsidR="00E166BC" w:rsidRDefault="00716A8B" w:rsidP="005E2409">
      <w:pPr>
        <w:pStyle w:val="Textkrper"/>
        <w:ind w:left="142"/>
        <w:jc w:val="both"/>
        <w:rPr>
          <w:szCs w:val="22"/>
        </w:rPr>
      </w:pPr>
      <w:r>
        <w:rPr>
          <w:szCs w:val="22"/>
        </w:rPr>
        <w:t xml:space="preserve">Das im Jahre 2002 gegründete Unternehmen </w:t>
      </w:r>
      <w:proofErr w:type="spellStart"/>
      <w:r>
        <w:rPr>
          <w:szCs w:val="22"/>
        </w:rPr>
        <w:t>immovement</w:t>
      </w:r>
      <w:proofErr w:type="spellEnd"/>
      <w:r>
        <w:rPr>
          <w:szCs w:val="22"/>
        </w:rPr>
        <w:t xml:space="preserve"> ist ein unabhängiges Beratungsunternehmen für Facility Management und Organisationsentwicklung mit Sitz in Wien. Seit seinem Bestehen wickelte das Unternehmen rund 2</w:t>
      </w:r>
      <w:r w:rsidR="00E4410D">
        <w:rPr>
          <w:szCs w:val="22"/>
        </w:rPr>
        <w:t>2</w:t>
      </w:r>
      <w:r>
        <w:rPr>
          <w:szCs w:val="22"/>
        </w:rPr>
        <w:t>0 Beratungsprojekte im In- und Au</w:t>
      </w:r>
      <w:r w:rsidR="00E166BC">
        <w:rPr>
          <w:szCs w:val="22"/>
        </w:rPr>
        <w:t>sland ab, begleitete Unternehmen bei der Vergabe von FM-Serviceaufträgen</w:t>
      </w:r>
      <w:r w:rsidR="005E2409">
        <w:rPr>
          <w:szCs w:val="22"/>
        </w:rPr>
        <w:t xml:space="preserve">, </w:t>
      </w:r>
      <w:r w:rsidR="00057D08">
        <w:rPr>
          <w:szCs w:val="22"/>
        </w:rPr>
        <w:t xml:space="preserve"> namhafte </w:t>
      </w:r>
      <w:r w:rsidR="00E166BC" w:rsidRPr="00057D08">
        <w:rPr>
          <w:szCs w:val="22"/>
        </w:rPr>
        <w:t>Immobilien</w:t>
      </w:r>
      <w:r w:rsidR="00057D08" w:rsidRPr="00057D08">
        <w:rPr>
          <w:szCs w:val="22"/>
        </w:rPr>
        <w:t xml:space="preserve">projekte wie den Erste Campus mit </w:t>
      </w:r>
      <w:r w:rsidR="00E166BC" w:rsidRPr="00057D08">
        <w:rPr>
          <w:szCs w:val="22"/>
        </w:rPr>
        <w:t>integrale</w:t>
      </w:r>
      <w:r w:rsidR="00057D08" w:rsidRPr="00057D08">
        <w:rPr>
          <w:szCs w:val="22"/>
        </w:rPr>
        <w:t>r</w:t>
      </w:r>
      <w:r w:rsidR="00E166BC" w:rsidRPr="00057D08">
        <w:rPr>
          <w:szCs w:val="22"/>
        </w:rPr>
        <w:t xml:space="preserve"> Planungsbegleitung</w:t>
      </w:r>
      <w:r w:rsidR="00E166BC">
        <w:rPr>
          <w:szCs w:val="22"/>
        </w:rPr>
        <w:t xml:space="preserve"> und unterstützte bei unterschiedlichsten Organisationsthemen.</w:t>
      </w:r>
    </w:p>
    <w:p w:rsidR="00E166BC" w:rsidRDefault="00E166BC" w:rsidP="005E2409">
      <w:pPr>
        <w:pStyle w:val="Textkrper"/>
        <w:ind w:left="142"/>
        <w:jc w:val="both"/>
        <w:rPr>
          <w:szCs w:val="22"/>
        </w:rPr>
      </w:pPr>
    </w:p>
    <w:p w:rsidR="00716A8B" w:rsidRDefault="00716A8B" w:rsidP="005E2409">
      <w:pPr>
        <w:pStyle w:val="Textkrper"/>
        <w:ind w:left="142"/>
        <w:jc w:val="both"/>
        <w:rPr>
          <w:i/>
          <w:szCs w:val="22"/>
        </w:rPr>
      </w:pPr>
      <w:r>
        <w:rPr>
          <w:szCs w:val="22"/>
        </w:rPr>
        <w:t xml:space="preserve">Erklärtes Ziel </w:t>
      </w:r>
      <w:r w:rsidR="00E166BC">
        <w:rPr>
          <w:szCs w:val="22"/>
        </w:rPr>
        <w:t xml:space="preserve">von </w:t>
      </w:r>
      <w:proofErr w:type="spellStart"/>
      <w:r w:rsidR="00E166BC">
        <w:rPr>
          <w:szCs w:val="22"/>
        </w:rPr>
        <w:t>immovement</w:t>
      </w:r>
      <w:proofErr w:type="spellEnd"/>
      <w:r w:rsidR="00E166BC">
        <w:rPr>
          <w:szCs w:val="22"/>
        </w:rPr>
        <w:t xml:space="preserve">: </w:t>
      </w:r>
      <w:r>
        <w:rPr>
          <w:szCs w:val="22"/>
        </w:rPr>
        <w:t>D</w:t>
      </w:r>
      <w:r w:rsidRPr="00EB300C">
        <w:rPr>
          <w:szCs w:val="22"/>
        </w:rPr>
        <w:t xml:space="preserve">ie Wertschöpfung der Immobilien </w:t>
      </w:r>
      <w:r>
        <w:rPr>
          <w:szCs w:val="22"/>
        </w:rPr>
        <w:t>ihrer</w:t>
      </w:r>
      <w:r w:rsidRPr="00EB300C">
        <w:rPr>
          <w:szCs w:val="22"/>
        </w:rPr>
        <w:t xml:space="preserve"> Kunden</w:t>
      </w:r>
      <w:r>
        <w:rPr>
          <w:szCs w:val="22"/>
        </w:rPr>
        <w:t xml:space="preserve"> zu steigern</w:t>
      </w:r>
      <w:r w:rsidRPr="00EB300C">
        <w:rPr>
          <w:szCs w:val="22"/>
        </w:rPr>
        <w:t xml:space="preserve">. Der Weg dorthin führt über optimale Nutzung und Bewirtschaftung. </w:t>
      </w:r>
      <w:r>
        <w:rPr>
          <w:szCs w:val="22"/>
        </w:rPr>
        <w:t>„</w:t>
      </w:r>
      <w:r w:rsidRPr="00EB300C">
        <w:rPr>
          <w:szCs w:val="22"/>
        </w:rPr>
        <w:t xml:space="preserve">Richtige Planung spart meist einen Großteil der </w:t>
      </w:r>
      <w:r>
        <w:rPr>
          <w:szCs w:val="22"/>
        </w:rPr>
        <w:t>Bewirtschaftungskosten“ ist Tina Nekola, Senior Consultant und Prokuristin des Unternehmens überzeugt.</w:t>
      </w:r>
    </w:p>
    <w:p w:rsidR="000106AF" w:rsidRPr="004F1547" w:rsidRDefault="000106AF" w:rsidP="005E2409">
      <w:pPr>
        <w:pStyle w:val="Textkrper"/>
        <w:ind w:left="142"/>
        <w:rPr>
          <w:b/>
          <w:szCs w:val="22"/>
        </w:rPr>
      </w:pPr>
    </w:p>
    <w:p w:rsidR="00E166BC" w:rsidRDefault="00E166BC" w:rsidP="005E2409">
      <w:pPr>
        <w:pStyle w:val="Textkrper"/>
        <w:ind w:left="142"/>
        <w:jc w:val="both"/>
        <w:rPr>
          <w:szCs w:val="22"/>
        </w:rPr>
      </w:pPr>
      <w:r>
        <w:rPr>
          <w:szCs w:val="22"/>
        </w:rPr>
        <w:t xml:space="preserve">Lisa Handl, </w:t>
      </w:r>
      <w:r w:rsidR="00C65AC8">
        <w:rPr>
          <w:szCs w:val="22"/>
        </w:rPr>
        <w:t xml:space="preserve">Senior Consultant und </w:t>
      </w:r>
      <w:r>
        <w:rPr>
          <w:szCs w:val="22"/>
        </w:rPr>
        <w:t>seit 05/2017 Gesellschafterin des Unternehmens</w:t>
      </w:r>
      <w:r w:rsidR="00C65AC8">
        <w:rPr>
          <w:szCs w:val="22"/>
        </w:rPr>
        <w:t>,</w:t>
      </w:r>
      <w:r>
        <w:rPr>
          <w:szCs w:val="22"/>
        </w:rPr>
        <w:t xml:space="preserve"> </w:t>
      </w:r>
      <w:r w:rsidRPr="00D75CAC">
        <w:rPr>
          <w:szCs w:val="22"/>
        </w:rPr>
        <w:t>erklärt: „Wir betrachten die Immobilie aus mehreren Blickwinkeln und setzen je nach Bedarf die Brille des Investors, des Mieters, des Lieferanten, des Dienstleisters oder des Besuchers auf.“</w:t>
      </w:r>
    </w:p>
    <w:p w:rsidR="00E166BC" w:rsidRDefault="00E166BC" w:rsidP="005E2409">
      <w:pPr>
        <w:pStyle w:val="Textkrper"/>
        <w:ind w:left="142"/>
        <w:jc w:val="both"/>
        <w:rPr>
          <w:b/>
          <w:szCs w:val="22"/>
        </w:rPr>
      </w:pPr>
    </w:p>
    <w:p w:rsidR="00E166BC" w:rsidRPr="00E166BC" w:rsidRDefault="00E166BC" w:rsidP="005E2409">
      <w:pPr>
        <w:pStyle w:val="Textkrper"/>
        <w:ind w:left="142"/>
        <w:jc w:val="both"/>
        <w:rPr>
          <w:szCs w:val="22"/>
        </w:rPr>
      </w:pPr>
      <w:r>
        <w:rPr>
          <w:szCs w:val="22"/>
        </w:rPr>
        <w:t xml:space="preserve">Harald Steinberger, Geschäftsführender Gesellschafter </w:t>
      </w:r>
      <w:r w:rsidR="00B02A6A">
        <w:rPr>
          <w:szCs w:val="22"/>
        </w:rPr>
        <w:t xml:space="preserve">freut sich zum 15 jährigen Jubiläum am meisten über </w:t>
      </w:r>
      <w:r w:rsidR="005E5562">
        <w:rPr>
          <w:szCs w:val="22"/>
        </w:rPr>
        <w:t>die vielseitig und erfolgreich abgeschlossenen Beratungsprojekte.</w:t>
      </w:r>
      <w:r w:rsidR="00B02A6A">
        <w:rPr>
          <w:szCs w:val="22"/>
        </w:rPr>
        <w:t xml:space="preserve"> Er sieht die im Unternehmen vorhandene Fachexpertise</w:t>
      </w:r>
      <w:r w:rsidR="005E5562">
        <w:rPr>
          <w:szCs w:val="22"/>
        </w:rPr>
        <w:t xml:space="preserve"> und den Spaß an neuen Herausforderungen </w:t>
      </w:r>
      <w:r w:rsidR="00B02A6A">
        <w:rPr>
          <w:szCs w:val="22"/>
        </w:rPr>
        <w:t xml:space="preserve">als </w:t>
      </w:r>
      <w:r w:rsidR="008F317F">
        <w:rPr>
          <w:szCs w:val="22"/>
        </w:rPr>
        <w:t xml:space="preserve">bestes </w:t>
      </w:r>
      <w:r w:rsidR="00B02A6A">
        <w:rPr>
          <w:szCs w:val="22"/>
        </w:rPr>
        <w:t xml:space="preserve">Rüstzeug für die zukünftigen </w:t>
      </w:r>
      <w:r w:rsidR="008F317F">
        <w:rPr>
          <w:szCs w:val="22"/>
        </w:rPr>
        <w:t>Anforderungen</w:t>
      </w:r>
      <w:r w:rsidR="00B02A6A">
        <w:rPr>
          <w:szCs w:val="22"/>
        </w:rPr>
        <w:t xml:space="preserve"> und den sich ändernden Arbeitsweisen.</w:t>
      </w:r>
    </w:p>
    <w:p w:rsidR="00E166BC" w:rsidRDefault="00E166BC" w:rsidP="005E2409">
      <w:pPr>
        <w:pStyle w:val="Textkrper"/>
        <w:ind w:left="142"/>
        <w:jc w:val="both"/>
        <w:rPr>
          <w:szCs w:val="22"/>
        </w:rPr>
      </w:pPr>
    </w:p>
    <w:p w:rsidR="00E166BC" w:rsidRDefault="00E166BC" w:rsidP="005E2409">
      <w:pPr>
        <w:pStyle w:val="Textkrper"/>
        <w:ind w:left="142"/>
        <w:jc w:val="both"/>
        <w:rPr>
          <w:szCs w:val="22"/>
        </w:rPr>
      </w:pPr>
      <w:r w:rsidRPr="00EB300C">
        <w:rPr>
          <w:szCs w:val="22"/>
        </w:rPr>
        <w:t xml:space="preserve">Das Unternehmen </w:t>
      </w:r>
      <w:r>
        <w:rPr>
          <w:szCs w:val="22"/>
        </w:rPr>
        <w:t>mit seinen sieben</w:t>
      </w:r>
      <w:r w:rsidRPr="00EB300C">
        <w:rPr>
          <w:szCs w:val="22"/>
        </w:rPr>
        <w:t xml:space="preserve"> Mitarbeiter</w:t>
      </w:r>
      <w:r>
        <w:rPr>
          <w:szCs w:val="22"/>
        </w:rPr>
        <w:t xml:space="preserve">n, </w:t>
      </w:r>
      <w:r w:rsidRPr="00EB300C">
        <w:rPr>
          <w:szCs w:val="22"/>
        </w:rPr>
        <w:t xml:space="preserve">greift </w:t>
      </w:r>
      <w:r>
        <w:rPr>
          <w:szCs w:val="22"/>
        </w:rPr>
        <w:t xml:space="preserve">bei </w:t>
      </w:r>
      <w:r w:rsidRPr="00EB300C">
        <w:rPr>
          <w:szCs w:val="22"/>
        </w:rPr>
        <w:t>Großaufträge</w:t>
      </w:r>
      <w:r>
        <w:rPr>
          <w:szCs w:val="22"/>
        </w:rPr>
        <w:t>n</w:t>
      </w:r>
      <w:r w:rsidRPr="00EB300C">
        <w:rPr>
          <w:szCs w:val="22"/>
        </w:rPr>
        <w:t xml:space="preserve"> auf ein seit Jahren gut funktionierendes Netzwerk von Spezialisten aus Österreich und Deutschland zurück.</w:t>
      </w:r>
      <w:r>
        <w:rPr>
          <w:szCs w:val="22"/>
        </w:rPr>
        <w:t xml:space="preserve"> </w:t>
      </w:r>
    </w:p>
    <w:p w:rsidR="00E166BC" w:rsidRDefault="00E166BC" w:rsidP="005E2409">
      <w:pPr>
        <w:pStyle w:val="Textkrper"/>
        <w:ind w:left="142"/>
        <w:jc w:val="both"/>
        <w:rPr>
          <w:b/>
          <w:szCs w:val="22"/>
        </w:rPr>
      </w:pPr>
    </w:p>
    <w:p w:rsidR="00057D08" w:rsidRDefault="00057D08" w:rsidP="005E2409">
      <w:pPr>
        <w:pStyle w:val="Textkrper"/>
        <w:ind w:left="142"/>
        <w:jc w:val="both"/>
        <w:rPr>
          <w:b/>
          <w:szCs w:val="22"/>
        </w:rPr>
      </w:pPr>
      <w:r>
        <w:rPr>
          <w:b/>
          <w:szCs w:val="22"/>
        </w:rPr>
        <w:br w:type="page"/>
      </w:r>
    </w:p>
    <w:p w:rsidR="008F317F" w:rsidRPr="00157B79" w:rsidRDefault="008F317F" w:rsidP="005E2409">
      <w:pPr>
        <w:pStyle w:val="Textkrper"/>
        <w:ind w:left="142"/>
        <w:jc w:val="both"/>
        <w:rPr>
          <w:rFonts w:cs="Arial"/>
          <w:b/>
          <w:szCs w:val="22"/>
        </w:rPr>
      </w:pPr>
      <w:r w:rsidRPr="00157B79">
        <w:rPr>
          <w:rFonts w:cs="Arial"/>
          <w:b/>
          <w:szCs w:val="22"/>
        </w:rPr>
        <w:lastRenderedPageBreak/>
        <w:t>News</w:t>
      </w:r>
      <w:r>
        <w:rPr>
          <w:rFonts w:cs="Arial"/>
          <w:b/>
          <w:szCs w:val="22"/>
        </w:rPr>
        <w:t>:</w:t>
      </w:r>
    </w:p>
    <w:p w:rsidR="008F317F" w:rsidRPr="00517E30" w:rsidRDefault="008F317F" w:rsidP="005E2409">
      <w:pPr>
        <w:pStyle w:val="Textkrper"/>
        <w:spacing w:after="120"/>
        <w:ind w:left="142"/>
        <w:jc w:val="both"/>
        <w:rPr>
          <w:rFonts w:cs="Arial"/>
        </w:rPr>
      </w:pPr>
      <w:proofErr w:type="spellStart"/>
      <w:proofErr w:type="gramStart"/>
      <w:r>
        <w:rPr>
          <w:rFonts w:cs="Arial"/>
          <w:szCs w:val="22"/>
        </w:rPr>
        <w:t>immovement</w:t>
      </w:r>
      <w:proofErr w:type="spellEnd"/>
      <w:proofErr w:type="gramEnd"/>
      <w:r>
        <w:rPr>
          <w:rFonts w:cs="Arial"/>
          <w:szCs w:val="22"/>
        </w:rPr>
        <w:t xml:space="preserve"> zieht zum wiederholten Male einen Auftrag bei der deutschen </w:t>
      </w:r>
      <w:r w:rsidRPr="00517E30">
        <w:rPr>
          <w:rFonts w:cs="Arial"/>
          <w:szCs w:val="22"/>
        </w:rPr>
        <w:t xml:space="preserve">Lufthansa an Land. Für weitere namhafte Kunden (u.a. Signa Holding GmbH, Post AG, Erste Bank, EVN, ÖBB, OMV, Wiener Linien, Pensionsversicherungsanstalt, Raiffeisen Informatik) durfte </w:t>
      </w:r>
      <w:proofErr w:type="spellStart"/>
      <w:r w:rsidRPr="00517E30">
        <w:rPr>
          <w:rFonts w:cs="Arial"/>
          <w:szCs w:val="22"/>
        </w:rPr>
        <w:t>immovement</w:t>
      </w:r>
      <w:proofErr w:type="spellEnd"/>
      <w:r w:rsidRPr="00517E30">
        <w:rPr>
          <w:rFonts w:cs="Arial"/>
          <w:szCs w:val="22"/>
        </w:rPr>
        <w:t xml:space="preserve"> zum wiederholten Male Projekte abwickeln. </w:t>
      </w:r>
    </w:p>
    <w:p w:rsidR="008F317F" w:rsidRPr="00517E30" w:rsidRDefault="008F317F" w:rsidP="005E2409">
      <w:pPr>
        <w:pStyle w:val="Textkrper"/>
        <w:ind w:left="142"/>
        <w:jc w:val="both"/>
        <w:rPr>
          <w:szCs w:val="22"/>
        </w:rPr>
      </w:pPr>
    </w:p>
    <w:p w:rsidR="008F317F" w:rsidRPr="00517E30" w:rsidRDefault="008F317F" w:rsidP="005E2409">
      <w:pPr>
        <w:pStyle w:val="Textkrper"/>
        <w:ind w:left="142"/>
        <w:jc w:val="both"/>
        <w:rPr>
          <w:szCs w:val="22"/>
        </w:rPr>
      </w:pPr>
    </w:p>
    <w:p w:rsidR="008F317F" w:rsidRPr="00517E30" w:rsidRDefault="008F317F" w:rsidP="005E2409">
      <w:pPr>
        <w:pStyle w:val="Textkrper"/>
        <w:ind w:left="142"/>
        <w:jc w:val="both"/>
        <w:rPr>
          <w:szCs w:val="22"/>
        </w:rPr>
      </w:pPr>
    </w:p>
    <w:p w:rsidR="00D56F09" w:rsidRPr="00517E30" w:rsidRDefault="00D56F09" w:rsidP="005E2409">
      <w:pPr>
        <w:pStyle w:val="Textkrper"/>
        <w:ind w:left="142"/>
        <w:jc w:val="both"/>
        <w:rPr>
          <w:b/>
          <w:szCs w:val="22"/>
        </w:rPr>
      </w:pPr>
      <w:r w:rsidRPr="00517E30">
        <w:rPr>
          <w:b/>
          <w:szCs w:val="22"/>
        </w:rPr>
        <w:t xml:space="preserve">Hard Facts: </w:t>
      </w:r>
    </w:p>
    <w:p w:rsidR="00D56F09" w:rsidRPr="00517E30" w:rsidRDefault="00D56F09" w:rsidP="005E2409">
      <w:pPr>
        <w:pStyle w:val="Textkrper"/>
        <w:numPr>
          <w:ilvl w:val="0"/>
          <w:numId w:val="3"/>
        </w:numPr>
        <w:ind w:left="142" w:firstLine="0"/>
      </w:pPr>
      <w:r w:rsidRPr="00517E30">
        <w:t>Gründungsjahr 2002</w:t>
      </w:r>
    </w:p>
    <w:p w:rsidR="00D56F09" w:rsidRPr="00517E30" w:rsidRDefault="00D56F09" w:rsidP="005E2409">
      <w:pPr>
        <w:pStyle w:val="Textkrper"/>
        <w:numPr>
          <w:ilvl w:val="0"/>
          <w:numId w:val="3"/>
        </w:numPr>
        <w:ind w:left="142" w:firstLine="0"/>
      </w:pPr>
      <w:r w:rsidRPr="00517E30">
        <w:rPr>
          <w:color w:val="C00000"/>
        </w:rPr>
        <w:t>2</w:t>
      </w:r>
      <w:r w:rsidR="00057D08" w:rsidRPr="00517E30">
        <w:rPr>
          <w:color w:val="C00000"/>
        </w:rPr>
        <w:t>2</w:t>
      </w:r>
      <w:r w:rsidRPr="00517E30">
        <w:rPr>
          <w:color w:val="C00000"/>
        </w:rPr>
        <w:t>0 Beratungsprojekte</w:t>
      </w:r>
      <w:r w:rsidRPr="00517E30">
        <w:t xml:space="preserve"> im In- und Ausland</w:t>
      </w:r>
    </w:p>
    <w:p w:rsidR="00D56F09" w:rsidRPr="00517E30" w:rsidRDefault="00D56F09" w:rsidP="005E2409">
      <w:pPr>
        <w:pStyle w:val="Textkrper"/>
        <w:numPr>
          <w:ilvl w:val="0"/>
          <w:numId w:val="3"/>
        </w:numPr>
        <w:ind w:left="142" w:firstLine="0"/>
      </w:pPr>
      <w:r w:rsidRPr="00517E30">
        <w:rPr>
          <w:color w:val="C00000"/>
        </w:rPr>
        <w:t xml:space="preserve">1,4 </w:t>
      </w:r>
      <w:proofErr w:type="spellStart"/>
      <w:r w:rsidRPr="00517E30">
        <w:rPr>
          <w:color w:val="C00000"/>
        </w:rPr>
        <w:t>Mio</w:t>
      </w:r>
      <w:proofErr w:type="spellEnd"/>
      <w:r w:rsidRPr="00517E30">
        <w:rPr>
          <w:color w:val="C00000"/>
        </w:rPr>
        <w:t xml:space="preserve"> m² Nutzfläche </w:t>
      </w:r>
      <w:r w:rsidRPr="00517E30">
        <w:t>mit integraler Planungsbegleitung</w:t>
      </w:r>
    </w:p>
    <w:p w:rsidR="00D56F09" w:rsidRPr="00517E30" w:rsidRDefault="00D56F09" w:rsidP="005E2409">
      <w:pPr>
        <w:pStyle w:val="Textkrper"/>
        <w:numPr>
          <w:ilvl w:val="0"/>
          <w:numId w:val="3"/>
        </w:numPr>
        <w:ind w:left="142" w:firstLine="0"/>
      </w:pPr>
      <w:r w:rsidRPr="00517E30">
        <w:rPr>
          <w:color w:val="C00000"/>
        </w:rPr>
        <w:t xml:space="preserve">300 </w:t>
      </w:r>
      <w:proofErr w:type="spellStart"/>
      <w:r w:rsidRPr="00517E30">
        <w:rPr>
          <w:color w:val="C00000"/>
        </w:rPr>
        <w:t>Mio</w:t>
      </w:r>
      <w:proofErr w:type="spellEnd"/>
      <w:r w:rsidRPr="00517E30">
        <w:rPr>
          <w:color w:val="C00000"/>
        </w:rPr>
        <w:t xml:space="preserve"> EUR Vergabevolumen </w:t>
      </w:r>
      <w:r w:rsidRPr="00517E30">
        <w:t>bei FM-Ausschreibung</w:t>
      </w:r>
      <w:r w:rsidR="00AD3542" w:rsidRPr="00517E30">
        <w:t>en</w:t>
      </w:r>
    </w:p>
    <w:p w:rsidR="00D56F09" w:rsidRPr="00517E30" w:rsidRDefault="00D56F09" w:rsidP="005E2409">
      <w:pPr>
        <w:pStyle w:val="Textkrper"/>
        <w:numPr>
          <w:ilvl w:val="0"/>
          <w:numId w:val="3"/>
        </w:numPr>
        <w:ind w:left="142" w:firstLine="0"/>
      </w:pPr>
      <w:r w:rsidRPr="00517E30">
        <w:rPr>
          <w:color w:val="C00000"/>
        </w:rPr>
        <w:t>5600 Beteiligte</w:t>
      </w:r>
      <w:r w:rsidRPr="00517E30">
        <w:t xml:space="preserve"> in Projekten</w:t>
      </w:r>
    </w:p>
    <w:p w:rsidR="005E2409" w:rsidRDefault="00B02A6A" w:rsidP="005E2409">
      <w:pPr>
        <w:pStyle w:val="Textkrper"/>
        <w:numPr>
          <w:ilvl w:val="0"/>
          <w:numId w:val="3"/>
        </w:numPr>
        <w:ind w:left="142" w:firstLine="0"/>
      </w:pPr>
      <w:r w:rsidRPr="00517E30">
        <w:rPr>
          <w:color w:val="C00000"/>
        </w:rPr>
        <w:t xml:space="preserve">7 </w:t>
      </w:r>
      <w:proofErr w:type="spellStart"/>
      <w:r w:rsidRPr="00517E30">
        <w:rPr>
          <w:color w:val="C00000"/>
        </w:rPr>
        <w:t>Mitarbeiter</w:t>
      </w:r>
      <w:r w:rsidR="008F317F" w:rsidRPr="00517E30">
        <w:rPr>
          <w:color w:val="C00000"/>
        </w:rPr>
        <w:t>Innen</w:t>
      </w:r>
      <w:proofErr w:type="spellEnd"/>
    </w:p>
    <w:p w:rsidR="00B02A6A" w:rsidRPr="00517E30" w:rsidRDefault="00B02A6A" w:rsidP="005E2409">
      <w:pPr>
        <w:pStyle w:val="Textkrper"/>
        <w:numPr>
          <w:ilvl w:val="0"/>
          <w:numId w:val="3"/>
        </w:numPr>
        <w:ind w:left="142" w:firstLine="0"/>
      </w:pPr>
      <w:r w:rsidRPr="005E2409">
        <w:rPr>
          <w:color w:val="C00000"/>
        </w:rPr>
        <w:t xml:space="preserve">Partner-Netzwerk </w:t>
      </w:r>
      <w:r w:rsidRPr="00517E30">
        <w:t>für Großaufträge im In- un</w:t>
      </w:r>
      <w:r w:rsidR="005E2409">
        <w:t>d Ausland</w:t>
      </w:r>
    </w:p>
    <w:p w:rsidR="00D56F09" w:rsidRPr="00517E30" w:rsidRDefault="00D56F09" w:rsidP="005E2409">
      <w:pPr>
        <w:pStyle w:val="Textkrper"/>
        <w:ind w:left="142"/>
        <w:jc w:val="both"/>
        <w:rPr>
          <w:szCs w:val="22"/>
        </w:rPr>
      </w:pPr>
    </w:p>
    <w:p w:rsidR="008F317F" w:rsidRPr="00517E30" w:rsidRDefault="008F317F" w:rsidP="005E2409">
      <w:pPr>
        <w:pStyle w:val="Textkrper"/>
        <w:ind w:left="142"/>
        <w:jc w:val="both"/>
        <w:rPr>
          <w:szCs w:val="22"/>
        </w:rPr>
      </w:pPr>
    </w:p>
    <w:p w:rsidR="00D56F09" w:rsidRPr="00517E30" w:rsidRDefault="00D56F09" w:rsidP="005E2409">
      <w:pPr>
        <w:pStyle w:val="Textkrper"/>
        <w:ind w:left="142"/>
        <w:jc w:val="both"/>
        <w:rPr>
          <w:b/>
          <w:szCs w:val="22"/>
        </w:rPr>
      </w:pPr>
      <w:r w:rsidRPr="00517E30">
        <w:rPr>
          <w:b/>
          <w:szCs w:val="22"/>
        </w:rPr>
        <w:t xml:space="preserve">Soft Facts: </w:t>
      </w:r>
    </w:p>
    <w:p w:rsidR="00D56F09" w:rsidRPr="005E2409" w:rsidRDefault="00D56F09" w:rsidP="005E2409">
      <w:pPr>
        <w:pStyle w:val="Textkrper"/>
        <w:numPr>
          <w:ilvl w:val="0"/>
          <w:numId w:val="3"/>
        </w:numPr>
        <w:ind w:left="142" w:firstLine="0"/>
      </w:pPr>
      <w:r w:rsidRPr="005E2409">
        <w:t>Langjährige Kundentreue durch Beziehungsqualität und Lösungsfokussierung</w:t>
      </w:r>
    </w:p>
    <w:p w:rsidR="00D56F09" w:rsidRPr="005E2409" w:rsidRDefault="00D56F09" w:rsidP="005E2409">
      <w:pPr>
        <w:pStyle w:val="Textkrper"/>
        <w:numPr>
          <w:ilvl w:val="0"/>
          <w:numId w:val="3"/>
        </w:numPr>
        <w:ind w:left="142" w:firstLine="0"/>
      </w:pPr>
      <w:r w:rsidRPr="005E2409">
        <w:t>Praktikable Lösungen bei komplexen Aufgabenstellungen</w:t>
      </w:r>
    </w:p>
    <w:p w:rsidR="00B02A6A" w:rsidRPr="005E2409" w:rsidRDefault="00B02A6A" w:rsidP="005E2409">
      <w:pPr>
        <w:pStyle w:val="Textkrper"/>
        <w:numPr>
          <w:ilvl w:val="0"/>
          <w:numId w:val="3"/>
        </w:numPr>
        <w:ind w:left="142" w:firstLine="0"/>
      </w:pPr>
      <w:r w:rsidRPr="005E2409">
        <w:t xml:space="preserve">Handschlagqualität </w:t>
      </w:r>
    </w:p>
    <w:p w:rsidR="00D56F09" w:rsidRPr="005E2409" w:rsidRDefault="00D56F09" w:rsidP="005E2409">
      <w:pPr>
        <w:pStyle w:val="Textkrper"/>
        <w:numPr>
          <w:ilvl w:val="0"/>
          <w:numId w:val="3"/>
        </w:numPr>
        <w:ind w:left="709" w:hanging="567"/>
      </w:pPr>
      <w:r w:rsidRPr="005E2409">
        <w:t>Beständiges Team mit langjähriger Zugehörigkeit</w:t>
      </w:r>
      <w:r w:rsidR="00AD3542" w:rsidRPr="005E2409">
        <w:t xml:space="preserve"> und mit de</w:t>
      </w:r>
      <w:r w:rsidR="008F317F" w:rsidRPr="005E2409">
        <w:t xml:space="preserve">r Bereitschaft zur </w:t>
      </w:r>
      <w:r w:rsidR="005E2409" w:rsidRPr="005E2409">
        <w:t xml:space="preserve">  </w:t>
      </w:r>
      <w:r w:rsidR="008F317F" w:rsidRPr="005E2409">
        <w:t>Veränderung</w:t>
      </w:r>
    </w:p>
    <w:p w:rsidR="00AD3542" w:rsidRPr="005E2409" w:rsidRDefault="00AD3542" w:rsidP="005E2409">
      <w:pPr>
        <w:pStyle w:val="Textkrper"/>
        <w:numPr>
          <w:ilvl w:val="0"/>
          <w:numId w:val="3"/>
        </w:numPr>
        <w:ind w:left="142" w:firstLine="0"/>
      </w:pPr>
      <w:r w:rsidRPr="005E2409">
        <w:t xml:space="preserve">Kontinuierliche Weiterentwicklung durch neue Herausforderungen und Arbeitsweisen </w:t>
      </w:r>
    </w:p>
    <w:p w:rsidR="00AD3542" w:rsidRPr="005E2409" w:rsidRDefault="00AD3542" w:rsidP="005E2409">
      <w:pPr>
        <w:pStyle w:val="Textkrper"/>
        <w:numPr>
          <w:ilvl w:val="0"/>
          <w:numId w:val="3"/>
        </w:numPr>
        <w:ind w:left="142" w:firstLine="0"/>
      </w:pPr>
      <w:r w:rsidRPr="005E2409">
        <w:t>Strategische</w:t>
      </w:r>
      <w:r w:rsidR="008F317F" w:rsidRPr="005E2409">
        <w:t>r</w:t>
      </w:r>
      <w:r w:rsidRPr="005E2409">
        <w:t xml:space="preserve"> Weitblick, aber </w:t>
      </w:r>
      <w:r w:rsidR="00716A8B" w:rsidRPr="005E2409">
        <w:t xml:space="preserve">nicht auf Kosten der </w:t>
      </w:r>
      <w:r w:rsidRPr="005E2409">
        <w:t>Detailtiefe</w:t>
      </w:r>
    </w:p>
    <w:p w:rsidR="00716A8B" w:rsidRPr="005E2409" w:rsidRDefault="00716A8B" w:rsidP="005E2409">
      <w:pPr>
        <w:pStyle w:val="Textkrper"/>
        <w:numPr>
          <w:ilvl w:val="0"/>
          <w:numId w:val="3"/>
        </w:numPr>
        <w:ind w:left="709" w:hanging="567"/>
      </w:pPr>
      <w:r w:rsidRPr="005E2409">
        <w:t xml:space="preserve">Achtsamkeit im Miteinander: Weil bei all unseren Projekten der Mensch im Mittelpunkt steht. </w:t>
      </w:r>
    </w:p>
    <w:p w:rsidR="00D56F09" w:rsidRPr="00517E30" w:rsidRDefault="00D56F09" w:rsidP="005E2409">
      <w:pPr>
        <w:pStyle w:val="Textkrper"/>
        <w:ind w:left="142"/>
        <w:jc w:val="both"/>
        <w:rPr>
          <w:szCs w:val="22"/>
        </w:rPr>
      </w:pPr>
    </w:p>
    <w:p w:rsidR="008F317F" w:rsidRPr="00517E30" w:rsidRDefault="008F317F" w:rsidP="005E2409">
      <w:pPr>
        <w:pStyle w:val="Textkrper"/>
        <w:ind w:left="142"/>
        <w:jc w:val="both"/>
        <w:rPr>
          <w:szCs w:val="22"/>
        </w:rPr>
      </w:pPr>
    </w:p>
    <w:p w:rsidR="000106AF" w:rsidRPr="00517E30" w:rsidRDefault="000106AF" w:rsidP="005E2409">
      <w:pPr>
        <w:pStyle w:val="Textkrper"/>
        <w:ind w:left="142"/>
        <w:rPr>
          <w:b/>
          <w:szCs w:val="22"/>
        </w:rPr>
      </w:pPr>
      <w:r w:rsidRPr="00517E30">
        <w:rPr>
          <w:b/>
          <w:szCs w:val="22"/>
        </w:rPr>
        <w:t>Leistungsportfolio</w:t>
      </w:r>
      <w:r w:rsidR="008F317F" w:rsidRPr="00517E30">
        <w:rPr>
          <w:b/>
          <w:szCs w:val="22"/>
        </w:rPr>
        <w:t>:</w:t>
      </w:r>
    </w:p>
    <w:p w:rsidR="000106AF" w:rsidRPr="00517E30" w:rsidRDefault="000106AF" w:rsidP="005E2409">
      <w:pPr>
        <w:pStyle w:val="Textkrper"/>
        <w:numPr>
          <w:ilvl w:val="0"/>
          <w:numId w:val="3"/>
        </w:numPr>
        <w:ind w:left="142" w:firstLine="0"/>
      </w:pPr>
      <w:r w:rsidRPr="00517E30">
        <w:t>Steigerung der betrieblichen Effizienz von Immobilien</w:t>
      </w:r>
    </w:p>
    <w:p w:rsidR="000106AF" w:rsidRPr="005E2409" w:rsidRDefault="000106AF" w:rsidP="005E2409">
      <w:pPr>
        <w:pStyle w:val="Textkrper"/>
        <w:numPr>
          <w:ilvl w:val="0"/>
          <w:numId w:val="3"/>
        </w:numPr>
        <w:ind w:left="142" w:firstLine="0"/>
      </w:pPr>
      <w:r w:rsidRPr="00517E30">
        <w:t>Entwicklung von Immobilienstrategien</w:t>
      </w:r>
    </w:p>
    <w:p w:rsidR="000106AF" w:rsidRPr="005E2409" w:rsidRDefault="000106AF" w:rsidP="005E2409">
      <w:pPr>
        <w:pStyle w:val="Textkrper"/>
        <w:numPr>
          <w:ilvl w:val="0"/>
          <w:numId w:val="3"/>
        </w:numPr>
        <w:ind w:left="142" w:firstLine="0"/>
      </w:pPr>
      <w:r w:rsidRPr="00517E30">
        <w:t>Bewirtschaftungskosten- und Prozessoptimierung</w:t>
      </w:r>
      <w:r w:rsidR="008F317F" w:rsidRPr="00517E30">
        <w:t xml:space="preserve"> u.a. in der Betriebsführung</w:t>
      </w:r>
    </w:p>
    <w:p w:rsidR="000106AF" w:rsidRPr="005E2409" w:rsidRDefault="000106AF" w:rsidP="005E2409">
      <w:pPr>
        <w:pStyle w:val="Textkrper"/>
        <w:numPr>
          <w:ilvl w:val="0"/>
          <w:numId w:val="3"/>
        </w:numPr>
        <w:ind w:left="142" w:firstLine="0"/>
      </w:pPr>
      <w:r w:rsidRPr="00517E30">
        <w:t>Begleitung von Organisationen in ihrer Weiterentwicklung</w:t>
      </w:r>
    </w:p>
    <w:p w:rsidR="000106AF" w:rsidRPr="005E2409" w:rsidRDefault="000106AF" w:rsidP="005E2409">
      <w:pPr>
        <w:pStyle w:val="Textkrper"/>
        <w:numPr>
          <w:ilvl w:val="0"/>
          <w:numId w:val="3"/>
        </w:numPr>
        <w:ind w:left="142" w:firstLine="0"/>
      </w:pPr>
      <w:r w:rsidRPr="00517E30">
        <w:t>F</w:t>
      </w:r>
      <w:r w:rsidR="008F317F" w:rsidRPr="00517E30">
        <w:t>acility Management</w:t>
      </w:r>
      <w:r w:rsidRPr="00517E30">
        <w:t>-Ausschreibungen</w:t>
      </w:r>
    </w:p>
    <w:p w:rsidR="008F2BCB" w:rsidRPr="005E2409" w:rsidRDefault="008F2BCB" w:rsidP="005E2409">
      <w:pPr>
        <w:pStyle w:val="Textkrper"/>
        <w:ind w:left="142"/>
      </w:pPr>
      <w:bookmarkStart w:id="2" w:name="OLE_LINK2"/>
      <w:bookmarkStart w:id="3" w:name="OLE_LINK3"/>
    </w:p>
    <w:p w:rsidR="00B02A6A" w:rsidRPr="005E2409" w:rsidRDefault="00B02A6A" w:rsidP="005E2409">
      <w:pPr>
        <w:pStyle w:val="Textkrper"/>
        <w:ind w:left="142"/>
      </w:pPr>
    </w:p>
    <w:p w:rsidR="008F317F" w:rsidRPr="00517E30" w:rsidRDefault="008F317F" w:rsidP="005E2409">
      <w:pPr>
        <w:pStyle w:val="Textkrper"/>
        <w:ind w:left="142"/>
        <w:jc w:val="both"/>
        <w:rPr>
          <w:rFonts w:cs="Arial"/>
          <w:szCs w:val="22"/>
        </w:rPr>
      </w:pPr>
    </w:p>
    <w:bookmarkEnd w:id="0"/>
    <w:bookmarkEnd w:id="2"/>
    <w:bookmarkEnd w:id="3"/>
    <w:p w:rsidR="008F317F" w:rsidRPr="00517E30" w:rsidRDefault="008F317F" w:rsidP="005E2409">
      <w:pPr>
        <w:spacing w:after="0" w:line="240" w:lineRule="auto"/>
        <w:ind w:left="142"/>
        <w:rPr>
          <w:rFonts w:ascii="Arial" w:hAnsi="Arial" w:cs="Arial"/>
        </w:rPr>
      </w:pPr>
    </w:p>
    <w:p w:rsidR="008F317F" w:rsidRDefault="008F317F" w:rsidP="005E2409">
      <w:pPr>
        <w:spacing w:after="0" w:line="240" w:lineRule="auto"/>
        <w:ind w:left="142"/>
        <w:rPr>
          <w:rFonts w:ascii="Arial" w:hAnsi="Arial" w:cs="Arial"/>
        </w:rPr>
      </w:pPr>
    </w:p>
    <w:p w:rsidR="008F317F" w:rsidRDefault="008F317F" w:rsidP="005E2409">
      <w:pPr>
        <w:spacing w:after="0" w:line="240" w:lineRule="auto"/>
        <w:ind w:left="142"/>
        <w:rPr>
          <w:rFonts w:ascii="Arial" w:hAnsi="Arial" w:cs="Arial"/>
        </w:rPr>
      </w:pPr>
    </w:p>
    <w:p w:rsidR="002F40F3" w:rsidRPr="002F40F3" w:rsidRDefault="002F40F3" w:rsidP="005E2409">
      <w:pPr>
        <w:spacing w:after="0" w:line="240" w:lineRule="auto"/>
        <w:ind w:left="142"/>
        <w:rPr>
          <w:rFonts w:ascii="Arial" w:hAnsi="Arial" w:cs="Arial"/>
        </w:rPr>
      </w:pPr>
      <w:r w:rsidRPr="002F40F3">
        <w:rPr>
          <w:rFonts w:ascii="Arial" w:hAnsi="Arial" w:cs="Arial"/>
        </w:rPr>
        <w:t xml:space="preserve">Pressekontakt: </w:t>
      </w:r>
    </w:p>
    <w:p w:rsidR="002F40F3" w:rsidRPr="005E2409" w:rsidRDefault="002F40F3" w:rsidP="005E240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E2409">
        <w:rPr>
          <w:rFonts w:ascii="Arial" w:hAnsi="Arial" w:cs="Arial"/>
          <w:sz w:val="18"/>
          <w:szCs w:val="18"/>
        </w:rPr>
        <w:t>immovement</w:t>
      </w:r>
      <w:proofErr w:type="spellEnd"/>
      <w:proofErr w:type="gramEnd"/>
      <w:r w:rsidRPr="005E2409">
        <w:rPr>
          <w:rFonts w:ascii="Arial" w:hAnsi="Arial" w:cs="Arial"/>
          <w:sz w:val="18"/>
          <w:szCs w:val="18"/>
        </w:rPr>
        <w:t xml:space="preserve"> Management Consulting GmbH</w:t>
      </w:r>
    </w:p>
    <w:p w:rsidR="002F40F3" w:rsidRPr="005E2409" w:rsidRDefault="002F40F3" w:rsidP="005E240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5E2409">
        <w:rPr>
          <w:rFonts w:ascii="Arial" w:hAnsi="Arial" w:cs="Arial"/>
          <w:sz w:val="18"/>
          <w:szCs w:val="18"/>
        </w:rPr>
        <w:t xml:space="preserve">Sigrid Steinberger </w:t>
      </w:r>
      <w:proofErr w:type="spellStart"/>
      <w:r w:rsidRPr="005E2409">
        <w:rPr>
          <w:rFonts w:ascii="Arial" w:hAnsi="Arial" w:cs="Arial"/>
          <w:sz w:val="18"/>
          <w:szCs w:val="18"/>
        </w:rPr>
        <w:t>MMSc</w:t>
      </w:r>
      <w:proofErr w:type="spellEnd"/>
    </w:p>
    <w:p w:rsidR="002F40F3" w:rsidRPr="005E2409" w:rsidRDefault="002F40F3" w:rsidP="005E240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proofErr w:type="spellStart"/>
      <w:r w:rsidRPr="005E2409">
        <w:rPr>
          <w:rFonts w:ascii="Arial" w:hAnsi="Arial" w:cs="Arial"/>
          <w:sz w:val="18"/>
          <w:szCs w:val="18"/>
        </w:rPr>
        <w:t>Fockygasse</w:t>
      </w:r>
      <w:proofErr w:type="spellEnd"/>
      <w:r w:rsidRPr="005E2409">
        <w:rPr>
          <w:rFonts w:ascii="Arial" w:hAnsi="Arial" w:cs="Arial"/>
          <w:sz w:val="18"/>
          <w:szCs w:val="18"/>
        </w:rPr>
        <w:t xml:space="preserve"> 29-31, 1120 Wien  </w:t>
      </w:r>
    </w:p>
    <w:p w:rsidR="002F40F3" w:rsidRPr="005E2409" w:rsidRDefault="002F40F3" w:rsidP="005E240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5E2409">
        <w:rPr>
          <w:rFonts w:ascii="Arial" w:hAnsi="Arial" w:cs="Arial"/>
          <w:sz w:val="18"/>
          <w:szCs w:val="18"/>
        </w:rPr>
        <w:t xml:space="preserve">Tel. 01/ 997 29 15 </w:t>
      </w:r>
    </w:p>
    <w:p w:rsidR="002F40F3" w:rsidRPr="005E2409" w:rsidRDefault="002F40F3" w:rsidP="005E240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5E2409">
        <w:rPr>
          <w:rFonts w:ascii="Arial" w:hAnsi="Arial" w:cs="Arial"/>
          <w:sz w:val="18"/>
          <w:szCs w:val="18"/>
        </w:rPr>
        <w:t>Mobil: 0664 / 4115159</w:t>
      </w:r>
    </w:p>
    <w:p w:rsidR="002F40F3" w:rsidRPr="005E2409" w:rsidRDefault="005E2409" w:rsidP="005E240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hyperlink r:id="rId9" w:history="1">
        <w:r w:rsidR="002F40F3" w:rsidRPr="005E2409">
          <w:rPr>
            <w:rFonts w:ascii="Arial" w:hAnsi="Arial" w:cs="Arial"/>
            <w:sz w:val="18"/>
            <w:szCs w:val="18"/>
          </w:rPr>
          <w:t>s.steinberger@immovement.at</w:t>
        </w:r>
      </w:hyperlink>
    </w:p>
    <w:p w:rsidR="002F40F3" w:rsidRPr="005E2409" w:rsidRDefault="005E2409" w:rsidP="005E240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hyperlink r:id="rId10" w:history="1">
        <w:r w:rsidR="002F40F3" w:rsidRPr="005E2409">
          <w:rPr>
            <w:rFonts w:ascii="Arial" w:hAnsi="Arial" w:cs="Arial"/>
            <w:sz w:val="18"/>
            <w:szCs w:val="18"/>
          </w:rPr>
          <w:t>www.immovement.at</w:t>
        </w:r>
      </w:hyperlink>
    </w:p>
    <w:p w:rsidR="00E24955" w:rsidRDefault="00E24955" w:rsidP="005E2409">
      <w:pPr>
        <w:pStyle w:val="Textkrper"/>
        <w:ind w:left="142"/>
        <w:jc w:val="both"/>
        <w:rPr>
          <w:szCs w:val="22"/>
        </w:rPr>
      </w:pPr>
    </w:p>
    <w:p w:rsidR="008F317F" w:rsidRDefault="008F317F" w:rsidP="00E24955">
      <w:pPr>
        <w:pStyle w:val="Textkrper"/>
        <w:jc w:val="both"/>
        <w:rPr>
          <w:szCs w:val="22"/>
        </w:rPr>
      </w:pPr>
    </w:p>
    <w:sectPr w:rsidR="008F317F" w:rsidSect="00502DCA">
      <w:footerReference w:type="default" r:id="rId11"/>
      <w:pgSz w:w="11906" w:h="16838"/>
      <w:pgMar w:top="1644" w:right="1418" w:bottom="284" w:left="1418" w:header="709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B1" w:rsidRDefault="00C120B1" w:rsidP="00C120B1">
      <w:pPr>
        <w:spacing w:after="0" w:line="240" w:lineRule="auto"/>
      </w:pPr>
      <w:r>
        <w:separator/>
      </w:r>
    </w:p>
  </w:endnote>
  <w:endnote w:type="continuationSeparator" w:id="0">
    <w:p w:rsidR="00C120B1" w:rsidRDefault="00C120B1" w:rsidP="00C1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B1" w:rsidRPr="008F317F" w:rsidRDefault="008F317F" w:rsidP="008F317F">
    <w:pPr>
      <w:pStyle w:val="Fuzeile"/>
      <w:jc w:val="center"/>
      <w:rPr>
        <w:color w:val="C00000"/>
      </w:rPr>
    </w:pPr>
    <w:proofErr w:type="spellStart"/>
    <w:proofErr w:type="gramStart"/>
    <w:r w:rsidRPr="008F317F">
      <w:rPr>
        <w:color w:val="C00000"/>
      </w:rPr>
      <w:t>immovement</w:t>
    </w:r>
    <w:proofErr w:type="spellEnd"/>
    <w:proofErr w:type="gramEnd"/>
    <w:r w:rsidRPr="008F317F">
      <w:rPr>
        <w:color w:val="C00000"/>
      </w:rPr>
      <w:t xml:space="preserve"> Management Consulting GmbH, 1120 Wien, www.immovement.at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B1" w:rsidRDefault="00C120B1" w:rsidP="00C120B1">
      <w:pPr>
        <w:spacing w:after="0" w:line="240" w:lineRule="auto"/>
      </w:pPr>
      <w:r>
        <w:separator/>
      </w:r>
    </w:p>
  </w:footnote>
  <w:footnote w:type="continuationSeparator" w:id="0">
    <w:p w:rsidR="00C120B1" w:rsidRDefault="00C120B1" w:rsidP="00C1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18C5"/>
    <w:multiLevelType w:val="multilevel"/>
    <w:tmpl w:val="C89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72B03"/>
    <w:multiLevelType w:val="hybridMultilevel"/>
    <w:tmpl w:val="A63828B2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E397972"/>
    <w:multiLevelType w:val="hybridMultilevel"/>
    <w:tmpl w:val="9D8475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778D"/>
    <w:multiLevelType w:val="hybridMultilevel"/>
    <w:tmpl w:val="70607A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28F4"/>
    <w:multiLevelType w:val="hybridMultilevel"/>
    <w:tmpl w:val="53682F36"/>
    <w:lvl w:ilvl="0" w:tplc="88F4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6E"/>
    <w:rsid w:val="00002783"/>
    <w:rsid w:val="00005BCF"/>
    <w:rsid w:val="00006B3E"/>
    <w:rsid w:val="000106AF"/>
    <w:rsid w:val="00010BE1"/>
    <w:rsid w:val="00010C6C"/>
    <w:rsid w:val="00012199"/>
    <w:rsid w:val="0001483A"/>
    <w:rsid w:val="00025236"/>
    <w:rsid w:val="00025875"/>
    <w:rsid w:val="000313B2"/>
    <w:rsid w:val="000333B1"/>
    <w:rsid w:val="00033712"/>
    <w:rsid w:val="00045860"/>
    <w:rsid w:val="000508D9"/>
    <w:rsid w:val="000520CA"/>
    <w:rsid w:val="00056445"/>
    <w:rsid w:val="00057D08"/>
    <w:rsid w:val="000629B0"/>
    <w:rsid w:val="000662AD"/>
    <w:rsid w:val="000701F5"/>
    <w:rsid w:val="000734EE"/>
    <w:rsid w:val="00080C89"/>
    <w:rsid w:val="00090FC9"/>
    <w:rsid w:val="000A6B84"/>
    <w:rsid w:val="000B17F5"/>
    <w:rsid w:val="000B6D6B"/>
    <w:rsid w:val="000C3734"/>
    <w:rsid w:val="000D2DDF"/>
    <w:rsid w:val="000D3420"/>
    <w:rsid w:val="000D78FD"/>
    <w:rsid w:val="000E02CF"/>
    <w:rsid w:val="000E1684"/>
    <w:rsid w:val="000E5FC6"/>
    <w:rsid w:val="000F5FD5"/>
    <w:rsid w:val="00110295"/>
    <w:rsid w:val="0011722B"/>
    <w:rsid w:val="0012410D"/>
    <w:rsid w:val="001243B5"/>
    <w:rsid w:val="00130F0B"/>
    <w:rsid w:val="00133917"/>
    <w:rsid w:val="00135D21"/>
    <w:rsid w:val="00141D06"/>
    <w:rsid w:val="00152DFA"/>
    <w:rsid w:val="001536AD"/>
    <w:rsid w:val="00157B79"/>
    <w:rsid w:val="00160AB6"/>
    <w:rsid w:val="001613B7"/>
    <w:rsid w:val="00170E42"/>
    <w:rsid w:val="00171E54"/>
    <w:rsid w:val="00174AEF"/>
    <w:rsid w:val="00174D9A"/>
    <w:rsid w:val="0017615E"/>
    <w:rsid w:val="00176FEA"/>
    <w:rsid w:val="00182D2C"/>
    <w:rsid w:val="00183236"/>
    <w:rsid w:val="00183945"/>
    <w:rsid w:val="0018499E"/>
    <w:rsid w:val="00187709"/>
    <w:rsid w:val="00192B4A"/>
    <w:rsid w:val="0019639B"/>
    <w:rsid w:val="001970BA"/>
    <w:rsid w:val="001A1001"/>
    <w:rsid w:val="001A1A59"/>
    <w:rsid w:val="001A2800"/>
    <w:rsid w:val="001A31AD"/>
    <w:rsid w:val="001A4D09"/>
    <w:rsid w:val="001A6A6E"/>
    <w:rsid w:val="001A6EE8"/>
    <w:rsid w:val="001B0242"/>
    <w:rsid w:val="001B423D"/>
    <w:rsid w:val="001B56D4"/>
    <w:rsid w:val="001B57BD"/>
    <w:rsid w:val="001B7220"/>
    <w:rsid w:val="001C381E"/>
    <w:rsid w:val="001C6CF7"/>
    <w:rsid w:val="001D184E"/>
    <w:rsid w:val="001D1910"/>
    <w:rsid w:val="001D2C3A"/>
    <w:rsid w:val="001D39EA"/>
    <w:rsid w:val="001D5819"/>
    <w:rsid w:val="001E0133"/>
    <w:rsid w:val="001E0E71"/>
    <w:rsid w:val="001E734D"/>
    <w:rsid w:val="001F267D"/>
    <w:rsid w:val="001F2C34"/>
    <w:rsid w:val="001F2D04"/>
    <w:rsid w:val="001F33D5"/>
    <w:rsid w:val="00204C0A"/>
    <w:rsid w:val="002055EE"/>
    <w:rsid w:val="00205793"/>
    <w:rsid w:val="00221976"/>
    <w:rsid w:val="0023265C"/>
    <w:rsid w:val="002328A7"/>
    <w:rsid w:val="00234B06"/>
    <w:rsid w:val="002365B7"/>
    <w:rsid w:val="0023691C"/>
    <w:rsid w:val="00240671"/>
    <w:rsid w:val="00245F84"/>
    <w:rsid w:val="002467E4"/>
    <w:rsid w:val="0025395D"/>
    <w:rsid w:val="00254DDA"/>
    <w:rsid w:val="002556F3"/>
    <w:rsid w:val="0026325B"/>
    <w:rsid w:val="00282B57"/>
    <w:rsid w:val="00283BA8"/>
    <w:rsid w:val="00287719"/>
    <w:rsid w:val="00292416"/>
    <w:rsid w:val="002963C7"/>
    <w:rsid w:val="00296EC3"/>
    <w:rsid w:val="002A1DA5"/>
    <w:rsid w:val="002A41C1"/>
    <w:rsid w:val="002A4254"/>
    <w:rsid w:val="002A7AA1"/>
    <w:rsid w:val="002B1772"/>
    <w:rsid w:val="002B6D1F"/>
    <w:rsid w:val="002B7266"/>
    <w:rsid w:val="002C14EA"/>
    <w:rsid w:val="002C761E"/>
    <w:rsid w:val="002D269D"/>
    <w:rsid w:val="002D3AA7"/>
    <w:rsid w:val="002D566C"/>
    <w:rsid w:val="002E39FB"/>
    <w:rsid w:val="002E4BD2"/>
    <w:rsid w:val="002E6C89"/>
    <w:rsid w:val="002F0F65"/>
    <w:rsid w:val="002F13DB"/>
    <w:rsid w:val="002F1EDF"/>
    <w:rsid w:val="002F40F3"/>
    <w:rsid w:val="002F4848"/>
    <w:rsid w:val="002F4F8D"/>
    <w:rsid w:val="002F616D"/>
    <w:rsid w:val="00306411"/>
    <w:rsid w:val="0030707F"/>
    <w:rsid w:val="0030732C"/>
    <w:rsid w:val="00312A6D"/>
    <w:rsid w:val="00313621"/>
    <w:rsid w:val="0031485D"/>
    <w:rsid w:val="00323790"/>
    <w:rsid w:val="00324DF0"/>
    <w:rsid w:val="00330008"/>
    <w:rsid w:val="0033017D"/>
    <w:rsid w:val="003326A8"/>
    <w:rsid w:val="00332947"/>
    <w:rsid w:val="00332D9F"/>
    <w:rsid w:val="00332E5F"/>
    <w:rsid w:val="0033415A"/>
    <w:rsid w:val="00336DAF"/>
    <w:rsid w:val="003422A8"/>
    <w:rsid w:val="00346879"/>
    <w:rsid w:val="00350DF3"/>
    <w:rsid w:val="003521F6"/>
    <w:rsid w:val="003547BF"/>
    <w:rsid w:val="00366353"/>
    <w:rsid w:val="003700A9"/>
    <w:rsid w:val="0037228E"/>
    <w:rsid w:val="00373DAA"/>
    <w:rsid w:val="00375A23"/>
    <w:rsid w:val="00386769"/>
    <w:rsid w:val="00386D64"/>
    <w:rsid w:val="00387301"/>
    <w:rsid w:val="0039082A"/>
    <w:rsid w:val="00390FF0"/>
    <w:rsid w:val="00393CEB"/>
    <w:rsid w:val="00395738"/>
    <w:rsid w:val="003A089E"/>
    <w:rsid w:val="003A17A2"/>
    <w:rsid w:val="003A3997"/>
    <w:rsid w:val="003A6444"/>
    <w:rsid w:val="003A6F67"/>
    <w:rsid w:val="003B2E7D"/>
    <w:rsid w:val="003B32B7"/>
    <w:rsid w:val="003B5B21"/>
    <w:rsid w:val="003B7BCB"/>
    <w:rsid w:val="003C1DAB"/>
    <w:rsid w:val="003C7F67"/>
    <w:rsid w:val="003D00EE"/>
    <w:rsid w:val="003D3283"/>
    <w:rsid w:val="003D34C6"/>
    <w:rsid w:val="003E005F"/>
    <w:rsid w:val="003E1D32"/>
    <w:rsid w:val="003E3462"/>
    <w:rsid w:val="003E5859"/>
    <w:rsid w:val="003E7BDA"/>
    <w:rsid w:val="003F150B"/>
    <w:rsid w:val="003F44E3"/>
    <w:rsid w:val="003F68B2"/>
    <w:rsid w:val="00407A20"/>
    <w:rsid w:val="00414930"/>
    <w:rsid w:val="00421862"/>
    <w:rsid w:val="0042681B"/>
    <w:rsid w:val="00435A40"/>
    <w:rsid w:val="00437AF9"/>
    <w:rsid w:val="00442FAF"/>
    <w:rsid w:val="004441BC"/>
    <w:rsid w:val="00445F4E"/>
    <w:rsid w:val="004549D0"/>
    <w:rsid w:val="00460B8D"/>
    <w:rsid w:val="004658CE"/>
    <w:rsid w:val="00467412"/>
    <w:rsid w:val="00470EAD"/>
    <w:rsid w:val="0047272B"/>
    <w:rsid w:val="00472A2B"/>
    <w:rsid w:val="00477707"/>
    <w:rsid w:val="00480B0D"/>
    <w:rsid w:val="00481B30"/>
    <w:rsid w:val="004831E8"/>
    <w:rsid w:val="00487248"/>
    <w:rsid w:val="00495188"/>
    <w:rsid w:val="004A4DF4"/>
    <w:rsid w:val="004A5007"/>
    <w:rsid w:val="004B3951"/>
    <w:rsid w:val="004C7743"/>
    <w:rsid w:val="004D203B"/>
    <w:rsid w:val="004D3C7A"/>
    <w:rsid w:val="004D5A97"/>
    <w:rsid w:val="004D75C1"/>
    <w:rsid w:val="004F1C33"/>
    <w:rsid w:val="004F2DFB"/>
    <w:rsid w:val="004F5432"/>
    <w:rsid w:val="004F61FC"/>
    <w:rsid w:val="00502DCA"/>
    <w:rsid w:val="00506208"/>
    <w:rsid w:val="00512386"/>
    <w:rsid w:val="00512591"/>
    <w:rsid w:val="005139F7"/>
    <w:rsid w:val="00516DBD"/>
    <w:rsid w:val="005178EE"/>
    <w:rsid w:val="00517E30"/>
    <w:rsid w:val="00521A6B"/>
    <w:rsid w:val="00521D1F"/>
    <w:rsid w:val="00524C2D"/>
    <w:rsid w:val="00524EC4"/>
    <w:rsid w:val="00525DCB"/>
    <w:rsid w:val="005260AD"/>
    <w:rsid w:val="0053594D"/>
    <w:rsid w:val="00545743"/>
    <w:rsid w:val="00547CC7"/>
    <w:rsid w:val="005548D7"/>
    <w:rsid w:val="005550EA"/>
    <w:rsid w:val="0056315C"/>
    <w:rsid w:val="00571730"/>
    <w:rsid w:val="00573545"/>
    <w:rsid w:val="005739C0"/>
    <w:rsid w:val="00576714"/>
    <w:rsid w:val="0058368D"/>
    <w:rsid w:val="00587545"/>
    <w:rsid w:val="00587D68"/>
    <w:rsid w:val="00593532"/>
    <w:rsid w:val="0059603B"/>
    <w:rsid w:val="005962B1"/>
    <w:rsid w:val="00596EF9"/>
    <w:rsid w:val="00597068"/>
    <w:rsid w:val="005A1803"/>
    <w:rsid w:val="005A34DD"/>
    <w:rsid w:val="005B1CB7"/>
    <w:rsid w:val="005B2385"/>
    <w:rsid w:val="005C23E6"/>
    <w:rsid w:val="005C3357"/>
    <w:rsid w:val="005C3E08"/>
    <w:rsid w:val="005D105B"/>
    <w:rsid w:val="005D27E2"/>
    <w:rsid w:val="005D51D5"/>
    <w:rsid w:val="005D5A14"/>
    <w:rsid w:val="005E2409"/>
    <w:rsid w:val="005E5562"/>
    <w:rsid w:val="005E68D5"/>
    <w:rsid w:val="005F5641"/>
    <w:rsid w:val="005F66FC"/>
    <w:rsid w:val="005F6CF9"/>
    <w:rsid w:val="006125B5"/>
    <w:rsid w:val="0061320B"/>
    <w:rsid w:val="00616515"/>
    <w:rsid w:val="00620CB3"/>
    <w:rsid w:val="00624F2F"/>
    <w:rsid w:val="006258D9"/>
    <w:rsid w:val="006259AD"/>
    <w:rsid w:val="00632950"/>
    <w:rsid w:val="006433A2"/>
    <w:rsid w:val="00646D53"/>
    <w:rsid w:val="0065095E"/>
    <w:rsid w:val="00650FA4"/>
    <w:rsid w:val="006606CD"/>
    <w:rsid w:val="00664202"/>
    <w:rsid w:val="0066596F"/>
    <w:rsid w:val="006708B5"/>
    <w:rsid w:val="00673730"/>
    <w:rsid w:val="00685A8A"/>
    <w:rsid w:val="00687CCF"/>
    <w:rsid w:val="00691BEE"/>
    <w:rsid w:val="00695917"/>
    <w:rsid w:val="00697F80"/>
    <w:rsid w:val="006A4BBE"/>
    <w:rsid w:val="006A66F9"/>
    <w:rsid w:val="006B6B27"/>
    <w:rsid w:val="006C2DC5"/>
    <w:rsid w:val="006C5535"/>
    <w:rsid w:val="006D54AF"/>
    <w:rsid w:val="006D5ADC"/>
    <w:rsid w:val="006E69D8"/>
    <w:rsid w:val="006E7657"/>
    <w:rsid w:val="006F1593"/>
    <w:rsid w:val="007017E0"/>
    <w:rsid w:val="00704F0A"/>
    <w:rsid w:val="00705520"/>
    <w:rsid w:val="00706F4B"/>
    <w:rsid w:val="00711FD2"/>
    <w:rsid w:val="00716A8B"/>
    <w:rsid w:val="00723D19"/>
    <w:rsid w:val="007258F8"/>
    <w:rsid w:val="007261EC"/>
    <w:rsid w:val="00734175"/>
    <w:rsid w:val="0073499B"/>
    <w:rsid w:val="007354E6"/>
    <w:rsid w:val="00737D8B"/>
    <w:rsid w:val="007428D5"/>
    <w:rsid w:val="00750B41"/>
    <w:rsid w:val="00752046"/>
    <w:rsid w:val="00752F46"/>
    <w:rsid w:val="0075663D"/>
    <w:rsid w:val="0076048A"/>
    <w:rsid w:val="00764055"/>
    <w:rsid w:val="00770271"/>
    <w:rsid w:val="007766F1"/>
    <w:rsid w:val="00777BA5"/>
    <w:rsid w:val="0078076E"/>
    <w:rsid w:val="00780B2D"/>
    <w:rsid w:val="00781689"/>
    <w:rsid w:val="00782D70"/>
    <w:rsid w:val="007872D4"/>
    <w:rsid w:val="00792E80"/>
    <w:rsid w:val="00793858"/>
    <w:rsid w:val="00795B17"/>
    <w:rsid w:val="00797B20"/>
    <w:rsid w:val="007A0072"/>
    <w:rsid w:val="007A20DA"/>
    <w:rsid w:val="007B3AB4"/>
    <w:rsid w:val="007B557A"/>
    <w:rsid w:val="007B63C4"/>
    <w:rsid w:val="007C194B"/>
    <w:rsid w:val="007C1A34"/>
    <w:rsid w:val="007C2480"/>
    <w:rsid w:val="007C2AAE"/>
    <w:rsid w:val="007C32DA"/>
    <w:rsid w:val="007C6562"/>
    <w:rsid w:val="007C6C2D"/>
    <w:rsid w:val="007D03A7"/>
    <w:rsid w:val="007D3E41"/>
    <w:rsid w:val="007D6CE7"/>
    <w:rsid w:val="007E0A37"/>
    <w:rsid w:val="007E3945"/>
    <w:rsid w:val="007E4D52"/>
    <w:rsid w:val="007E5D2F"/>
    <w:rsid w:val="007E72A0"/>
    <w:rsid w:val="007E7ADE"/>
    <w:rsid w:val="007E7F70"/>
    <w:rsid w:val="007F03E3"/>
    <w:rsid w:val="007F19C6"/>
    <w:rsid w:val="007F1A0A"/>
    <w:rsid w:val="007F1F00"/>
    <w:rsid w:val="007F2FBF"/>
    <w:rsid w:val="007F437B"/>
    <w:rsid w:val="007F577C"/>
    <w:rsid w:val="007F6BA1"/>
    <w:rsid w:val="0080376C"/>
    <w:rsid w:val="00803988"/>
    <w:rsid w:val="008056C6"/>
    <w:rsid w:val="00807970"/>
    <w:rsid w:val="00810F02"/>
    <w:rsid w:val="0081229D"/>
    <w:rsid w:val="0081793D"/>
    <w:rsid w:val="00820063"/>
    <w:rsid w:val="0082278B"/>
    <w:rsid w:val="00831C87"/>
    <w:rsid w:val="00842E2D"/>
    <w:rsid w:val="0085580D"/>
    <w:rsid w:val="00860348"/>
    <w:rsid w:val="008623AC"/>
    <w:rsid w:val="00865AB3"/>
    <w:rsid w:val="00872EBE"/>
    <w:rsid w:val="00873DE4"/>
    <w:rsid w:val="00875089"/>
    <w:rsid w:val="00875A94"/>
    <w:rsid w:val="008811BC"/>
    <w:rsid w:val="00882038"/>
    <w:rsid w:val="00885579"/>
    <w:rsid w:val="00885FD7"/>
    <w:rsid w:val="008930F9"/>
    <w:rsid w:val="008A079E"/>
    <w:rsid w:val="008A1F20"/>
    <w:rsid w:val="008A2B55"/>
    <w:rsid w:val="008A5036"/>
    <w:rsid w:val="008B3515"/>
    <w:rsid w:val="008B399B"/>
    <w:rsid w:val="008B3CCB"/>
    <w:rsid w:val="008B6FB6"/>
    <w:rsid w:val="008B71DD"/>
    <w:rsid w:val="008C14A4"/>
    <w:rsid w:val="008C227E"/>
    <w:rsid w:val="008C250D"/>
    <w:rsid w:val="008C2F6E"/>
    <w:rsid w:val="008C6A49"/>
    <w:rsid w:val="008C6E82"/>
    <w:rsid w:val="008D2CB1"/>
    <w:rsid w:val="008D6B5C"/>
    <w:rsid w:val="008E0474"/>
    <w:rsid w:val="008E5996"/>
    <w:rsid w:val="008E6B9D"/>
    <w:rsid w:val="008E6EF7"/>
    <w:rsid w:val="008F146B"/>
    <w:rsid w:val="008F2BCB"/>
    <w:rsid w:val="008F317F"/>
    <w:rsid w:val="008F760F"/>
    <w:rsid w:val="0090013A"/>
    <w:rsid w:val="00912E08"/>
    <w:rsid w:val="00915250"/>
    <w:rsid w:val="00920AF2"/>
    <w:rsid w:val="00921576"/>
    <w:rsid w:val="00923391"/>
    <w:rsid w:val="009245A5"/>
    <w:rsid w:val="00937213"/>
    <w:rsid w:val="00943695"/>
    <w:rsid w:val="00944D42"/>
    <w:rsid w:val="0094688A"/>
    <w:rsid w:val="00946B48"/>
    <w:rsid w:val="00951618"/>
    <w:rsid w:val="009552C8"/>
    <w:rsid w:val="00956CEC"/>
    <w:rsid w:val="00956D8B"/>
    <w:rsid w:val="00966DE4"/>
    <w:rsid w:val="009677BD"/>
    <w:rsid w:val="00967C73"/>
    <w:rsid w:val="0097257F"/>
    <w:rsid w:val="00972AAD"/>
    <w:rsid w:val="009730BE"/>
    <w:rsid w:val="00977A5E"/>
    <w:rsid w:val="00982044"/>
    <w:rsid w:val="00983791"/>
    <w:rsid w:val="009862BF"/>
    <w:rsid w:val="009A091B"/>
    <w:rsid w:val="009A180D"/>
    <w:rsid w:val="009A42B4"/>
    <w:rsid w:val="009B1797"/>
    <w:rsid w:val="009B1A17"/>
    <w:rsid w:val="009B7EE1"/>
    <w:rsid w:val="009C0DBE"/>
    <w:rsid w:val="009C3D73"/>
    <w:rsid w:val="009D2074"/>
    <w:rsid w:val="009D64AC"/>
    <w:rsid w:val="009E353B"/>
    <w:rsid w:val="009E5673"/>
    <w:rsid w:val="009E70F9"/>
    <w:rsid w:val="009F320A"/>
    <w:rsid w:val="009F3523"/>
    <w:rsid w:val="009F69AB"/>
    <w:rsid w:val="009F6C97"/>
    <w:rsid w:val="00A01F75"/>
    <w:rsid w:val="00A041EC"/>
    <w:rsid w:val="00A05BB1"/>
    <w:rsid w:val="00A16366"/>
    <w:rsid w:val="00A21C55"/>
    <w:rsid w:val="00A23C6D"/>
    <w:rsid w:val="00A24E34"/>
    <w:rsid w:val="00A325AA"/>
    <w:rsid w:val="00A40659"/>
    <w:rsid w:val="00A449DD"/>
    <w:rsid w:val="00A44EE3"/>
    <w:rsid w:val="00A45399"/>
    <w:rsid w:val="00A4672A"/>
    <w:rsid w:val="00A51463"/>
    <w:rsid w:val="00A524D3"/>
    <w:rsid w:val="00A526D1"/>
    <w:rsid w:val="00A57D95"/>
    <w:rsid w:val="00A609F2"/>
    <w:rsid w:val="00A60FAE"/>
    <w:rsid w:val="00A61945"/>
    <w:rsid w:val="00A647F1"/>
    <w:rsid w:val="00A725C3"/>
    <w:rsid w:val="00A73C58"/>
    <w:rsid w:val="00A77730"/>
    <w:rsid w:val="00A82977"/>
    <w:rsid w:val="00A9332C"/>
    <w:rsid w:val="00A94BCF"/>
    <w:rsid w:val="00A964C8"/>
    <w:rsid w:val="00A975E5"/>
    <w:rsid w:val="00AA15D8"/>
    <w:rsid w:val="00AA5C55"/>
    <w:rsid w:val="00AB07A7"/>
    <w:rsid w:val="00AB4EF2"/>
    <w:rsid w:val="00AB78B9"/>
    <w:rsid w:val="00AC51FA"/>
    <w:rsid w:val="00AD0050"/>
    <w:rsid w:val="00AD3542"/>
    <w:rsid w:val="00AD6C0E"/>
    <w:rsid w:val="00AE34C5"/>
    <w:rsid w:val="00AE5C9C"/>
    <w:rsid w:val="00AE5FBA"/>
    <w:rsid w:val="00AE7C86"/>
    <w:rsid w:val="00AF6158"/>
    <w:rsid w:val="00B02A6A"/>
    <w:rsid w:val="00B04A30"/>
    <w:rsid w:val="00B0784E"/>
    <w:rsid w:val="00B12035"/>
    <w:rsid w:val="00B17659"/>
    <w:rsid w:val="00B20CBA"/>
    <w:rsid w:val="00B27034"/>
    <w:rsid w:val="00B27933"/>
    <w:rsid w:val="00B304F0"/>
    <w:rsid w:val="00B31D3C"/>
    <w:rsid w:val="00B330CF"/>
    <w:rsid w:val="00B40025"/>
    <w:rsid w:val="00B4202A"/>
    <w:rsid w:val="00B43B95"/>
    <w:rsid w:val="00B4718B"/>
    <w:rsid w:val="00B535EC"/>
    <w:rsid w:val="00B539B0"/>
    <w:rsid w:val="00B555D9"/>
    <w:rsid w:val="00B55AB5"/>
    <w:rsid w:val="00B5691D"/>
    <w:rsid w:val="00B6600F"/>
    <w:rsid w:val="00B76149"/>
    <w:rsid w:val="00B77F90"/>
    <w:rsid w:val="00B82684"/>
    <w:rsid w:val="00B837A4"/>
    <w:rsid w:val="00B8739F"/>
    <w:rsid w:val="00B878CC"/>
    <w:rsid w:val="00B93FD2"/>
    <w:rsid w:val="00B9507C"/>
    <w:rsid w:val="00B95D99"/>
    <w:rsid w:val="00BA2166"/>
    <w:rsid w:val="00BB1728"/>
    <w:rsid w:val="00BB2BE4"/>
    <w:rsid w:val="00BB457D"/>
    <w:rsid w:val="00BB5A50"/>
    <w:rsid w:val="00BC18C6"/>
    <w:rsid w:val="00BC2A1E"/>
    <w:rsid w:val="00BC410B"/>
    <w:rsid w:val="00BC75C1"/>
    <w:rsid w:val="00BD115B"/>
    <w:rsid w:val="00BD1A5D"/>
    <w:rsid w:val="00BD3FB6"/>
    <w:rsid w:val="00BE09D1"/>
    <w:rsid w:val="00BE1E74"/>
    <w:rsid w:val="00BE3008"/>
    <w:rsid w:val="00BE3B6A"/>
    <w:rsid w:val="00BE50F9"/>
    <w:rsid w:val="00BF35B1"/>
    <w:rsid w:val="00BF45D3"/>
    <w:rsid w:val="00BF6AE2"/>
    <w:rsid w:val="00C01873"/>
    <w:rsid w:val="00C03781"/>
    <w:rsid w:val="00C04840"/>
    <w:rsid w:val="00C120B1"/>
    <w:rsid w:val="00C14405"/>
    <w:rsid w:val="00C15406"/>
    <w:rsid w:val="00C171F9"/>
    <w:rsid w:val="00C21EC7"/>
    <w:rsid w:val="00C24E7A"/>
    <w:rsid w:val="00C26C8F"/>
    <w:rsid w:val="00C32F3F"/>
    <w:rsid w:val="00C3307C"/>
    <w:rsid w:val="00C36257"/>
    <w:rsid w:val="00C36770"/>
    <w:rsid w:val="00C37B69"/>
    <w:rsid w:val="00C5242A"/>
    <w:rsid w:val="00C528E2"/>
    <w:rsid w:val="00C539C7"/>
    <w:rsid w:val="00C53C91"/>
    <w:rsid w:val="00C554D2"/>
    <w:rsid w:val="00C57BC3"/>
    <w:rsid w:val="00C64991"/>
    <w:rsid w:val="00C65AC8"/>
    <w:rsid w:val="00C675BC"/>
    <w:rsid w:val="00C740F4"/>
    <w:rsid w:val="00C80223"/>
    <w:rsid w:val="00C81833"/>
    <w:rsid w:val="00C85070"/>
    <w:rsid w:val="00C865AA"/>
    <w:rsid w:val="00C87811"/>
    <w:rsid w:val="00C90AF3"/>
    <w:rsid w:val="00C90D14"/>
    <w:rsid w:val="00C91AD9"/>
    <w:rsid w:val="00C92A1A"/>
    <w:rsid w:val="00C92A8C"/>
    <w:rsid w:val="00C92FC6"/>
    <w:rsid w:val="00C96EC0"/>
    <w:rsid w:val="00C970E7"/>
    <w:rsid w:val="00C97D10"/>
    <w:rsid w:val="00CA080C"/>
    <w:rsid w:val="00CA5993"/>
    <w:rsid w:val="00CB1713"/>
    <w:rsid w:val="00CB20F9"/>
    <w:rsid w:val="00CB270B"/>
    <w:rsid w:val="00CC1E00"/>
    <w:rsid w:val="00CC338C"/>
    <w:rsid w:val="00CC420F"/>
    <w:rsid w:val="00CC4C0A"/>
    <w:rsid w:val="00CC5D41"/>
    <w:rsid w:val="00CD1DB8"/>
    <w:rsid w:val="00CD4821"/>
    <w:rsid w:val="00CE441A"/>
    <w:rsid w:val="00CE4EFA"/>
    <w:rsid w:val="00CF31A2"/>
    <w:rsid w:val="00CF5E28"/>
    <w:rsid w:val="00CF6195"/>
    <w:rsid w:val="00D04368"/>
    <w:rsid w:val="00D13D0C"/>
    <w:rsid w:val="00D239E4"/>
    <w:rsid w:val="00D24028"/>
    <w:rsid w:val="00D25DCA"/>
    <w:rsid w:val="00D26C06"/>
    <w:rsid w:val="00D30F22"/>
    <w:rsid w:val="00D32BD9"/>
    <w:rsid w:val="00D36534"/>
    <w:rsid w:val="00D37F35"/>
    <w:rsid w:val="00D419C7"/>
    <w:rsid w:val="00D41CAA"/>
    <w:rsid w:val="00D5173A"/>
    <w:rsid w:val="00D52B08"/>
    <w:rsid w:val="00D5552B"/>
    <w:rsid w:val="00D56850"/>
    <w:rsid w:val="00D56F09"/>
    <w:rsid w:val="00D6222F"/>
    <w:rsid w:val="00D63333"/>
    <w:rsid w:val="00D666B3"/>
    <w:rsid w:val="00D72C86"/>
    <w:rsid w:val="00D75CAC"/>
    <w:rsid w:val="00D75F74"/>
    <w:rsid w:val="00D85082"/>
    <w:rsid w:val="00D87B17"/>
    <w:rsid w:val="00D9186F"/>
    <w:rsid w:val="00DA2348"/>
    <w:rsid w:val="00DA2907"/>
    <w:rsid w:val="00DA3B25"/>
    <w:rsid w:val="00DB6281"/>
    <w:rsid w:val="00DB62CB"/>
    <w:rsid w:val="00DB69F6"/>
    <w:rsid w:val="00DC02AC"/>
    <w:rsid w:val="00DC04B3"/>
    <w:rsid w:val="00DC5926"/>
    <w:rsid w:val="00DC7F2F"/>
    <w:rsid w:val="00DD18A8"/>
    <w:rsid w:val="00DD205C"/>
    <w:rsid w:val="00DD385C"/>
    <w:rsid w:val="00DD4CA7"/>
    <w:rsid w:val="00DE32EF"/>
    <w:rsid w:val="00DE448C"/>
    <w:rsid w:val="00DE52A5"/>
    <w:rsid w:val="00DE65E4"/>
    <w:rsid w:val="00DE7FB5"/>
    <w:rsid w:val="00DF050E"/>
    <w:rsid w:val="00DF1617"/>
    <w:rsid w:val="00DF4377"/>
    <w:rsid w:val="00DF7196"/>
    <w:rsid w:val="00DF7F6D"/>
    <w:rsid w:val="00E06B83"/>
    <w:rsid w:val="00E166B4"/>
    <w:rsid w:val="00E166BC"/>
    <w:rsid w:val="00E167AC"/>
    <w:rsid w:val="00E24955"/>
    <w:rsid w:val="00E25960"/>
    <w:rsid w:val="00E262EE"/>
    <w:rsid w:val="00E320F0"/>
    <w:rsid w:val="00E33AF0"/>
    <w:rsid w:val="00E33D11"/>
    <w:rsid w:val="00E40286"/>
    <w:rsid w:val="00E43C72"/>
    <w:rsid w:val="00E4410D"/>
    <w:rsid w:val="00E460F1"/>
    <w:rsid w:val="00E473BC"/>
    <w:rsid w:val="00E528DF"/>
    <w:rsid w:val="00E556C8"/>
    <w:rsid w:val="00E56789"/>
    <w:rsid w:val="00E57B82"/>
    <w:rsid w:val="00E63F06"/>
    <w:rsid w:val="00E64F58"/>
    <w:rsid w:val="00E7555F"/>
    <w:rsid w:val="00E7682A"/>
    <w:rsid w:val="00E76A10"/>
    <w:rsid w:val="00E80C18"/>
    <w:rsid w:val="00E94F77"/>
    <w:rsid w:val="00EA215E"/>
    <w:rsid w:val="00EA285B"/>
    <w:rsid w:val="00EA5B69"/>
    <w:rsid w:val="00EB12A4"/>
    <w:rsid w:val="00EB1C59"/>
    <w:rsid w:val="00EB1CE9"/>
    <w:rsid w:val="00EB3F49"/>
    <w:rsid w:val="00EB41A0"/>
    <w:rsid w:val="00EB7087"/>
    <w:rsid w:val="00EC1061"/>
    <w:rsid w:val="00EC1DBA"/>
    <w:rsid w:val="00EC2BE2"/>
    <w:rsid w:val="00EC44C0"/>
    <w:rsid w:val="00EC7275"/>
    <w:rsid w:val="00EC7B31"/>
    <w:rsid w:val="00ED4957"/>
    <w:rsid w:val="00EE0933"/>
    <w:rsid w:val="00EE1B94"/>
    <w:rsid w:val="00EE2824"/>
    <w:rsid w:val="00EF5FCE"/>
    <w:rsid w:val="00F06069"/>
    <w:rsid w:val="00F21F1A"/>
    <w:rsid w:val="00F25E64"/>
    <w:rsid w:val="00F3652B"/>
    <w:rsid w:val="00F42CC4"/>
    <w:rsid w:val="00F5155C"/>
    <w:rsid w:val="00F53EC9"/>
    <w:rsid w:val="00F5529A"/>
    <w:rsid w:val="00F60AE5"/>
    <w:rsid w:val="00F637C7"/>
    <w:rsid w:val="00F637FF"/>
    <w:rsid w:val="00F652E1"/>
    <w:rsid w:val="00F6643D"/>
    <w:rsid w:val="00F71801"/>
    <w:rsid w:val="00F721BE"/>
    <w:rsid w:val="00F75EE2"/>
    <w:rsid w:val="00F778E6"/>
    <w:rsid w:val="00F81168"/>
    <w:rsid w:val="00F81B63"/>
    <w:rsid w:val="00F830A7"/>
    <w:rsid w:val="00F83780"/>
    <w:rsid w:val="00F853F2"/>
    <w:rsid w:val="00F929C0"/>
    <w:rsid w:val="00F94347"/>
    <w:rsid w:val="00F94FEC"/>
    <w:rsid w:val="00F9629B"/>
    <w:rsid w:val="00FA0D54"/>
    <w:rsid w:val="00FA1729"/>
    <w:rsid w:val="00FA2080"/>
    <w:rsid w:val="00FA21E0"/>
    <w:rsid w:val="00FA4C39"/>
    <w:rsid w:val="00FA6C75"/>
    <w:rsid w:val="00FB176C"/>
    <w:rsid w:val="00FB37A6"/>
    <w:rsid w:val="00FB7FE2"/>
    <w:rsid w:val="00FC1B38"/>
    <w:rsid w:val="00FC46F3"/>
    <w:rsid w:val="00FD15B6"/>
    <w:rsid w:val="00FD19B0"/>
    <w:rsid w:val="00FE3653"/>
    <w:rsid w:val="00FE3ABB"/>
    <w:rsid w:val="00FE426B"/>
    <w:rsid w:val="00FE4DCB"/>
    <w:rsid w:val="00FE60CC"/>
    <w:rsid w:val="00FF0C72"/>
    <w:rsid w:val="00FF246E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DE6EAE5-1910-49C6-B49F-E3268B15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7773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A77730"/>
    <w:rPr>
      <w:rFonts w:ascii="Arial" w:eastAsia="Times New Roman" w:hAnsi="Arial" w:cs="Times New Roman"/>
      <w:szCs w:val="20"/>
    </w:rPr>
  </w:style>
  <w:style w:type="character" w:styleId="Hyperlink">
    <w:name w:val="Hyperlink"/>
    <w:basedOn w:val="Absatz-Standardschriftart"/>
    <w:rsid w:val="00CC42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B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1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0B1"/>
  </w:style>
  <w:style w:type="paragraph" w:styleId="Fuzeile">
    <w:name w:val="footer"/>
    <w:basedOn w:val="Standard"/>
    <w:link w:val="FuzeileZchn"/>
    <w:uiPriority w:val="99"/>
    <w:unhideWhenUsed/>
    <w:rsid w:val="00C1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0B1"/>
  </w:style>
  <w:style w:type="character" w:styleId="Kommentarzeichen">
    <w:name w:val="annotation reference"/>
    <w:basedOn w:val="Absatz-Standardschriftart"/>
    <w:uiPriority w:val="99"/>
    <w:semiHidden/>
    <w:unhideWhenUsed/>
    <w:rsid w:val="00D7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C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C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CA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77F9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D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0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movemen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teinberger@immovemen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AD56-7B24-4E55-8DB9-369982B2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Steinberger</dc:creator>
  <cp:lastModifiedBy>Sigrid Steinberger</cp:lastModifiedBy>
  <cp:revision>9</cp:revision>
  <cp:lastPrinted>2017-09-26T12:00:00Z</cp:lastPrinted>
  <dcterms:created xsi:type="dcterms:W3CDTF">2017-09-14T12:13:00Z</dcterms:created>
  <dcterms:modified xsi:type="dcterms:W3CDTF">2017-09-26T12:12:00Z</dcterms:modified>
</cp:coreProperties>
</file>